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1D332" w14:textId="04C08E7F" w:rsidR="002F5729" w:rsidRPr="002F5729" w:rsidRDefault="002F5729" w:rsidP="00EA6FA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bdr w:val="none" w:sz="0" w:space="0" w:color="auto"/>
          <w:lang w:val="pt-BR"/>
        </w:rPr>
      </w:pPr>
      <w:r w:rsidRPr="002F5729">
        <w:rPr>
          <w:rFonts w:ascii="Times New Roman" w:hAnsi="Times New Roman" w:cs="Times New Roman"/>
          <w:b/>
          <w:color w:val="auto"/>
          <w:sz w:val="24"/>
          <w:szCs w:val="24"/>
          <w:bdr w:val="none" w:sz="0" w:space="0" w:color="auto"/>
          <w:lang w:val="pt-BR"/>
        </w:rPr>
        <w:t>ANEXO III</w:t>
      </w:r>
    </w:p>
    <w:p w14:paraId="0EAFFEEE" w14:textId="26FD2842" w:rsidR="002F5729" w:rsidRPr="00822A1F" w:rsidRDefault="002F5729" w:rsidP="002F5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bdr w:val="none" w:sz="0" w:space="0" w:color="auto"/>
          <w:lang w:val="pt-BR"/>
        </w:rPr>
      </w:pPr>
      <w:r w:rsidRPr="00822A1F">
        <w:rPr>
          <w:rFonts w:ascii="Times New Roman" w:hAnsi="Times New Roman" w:cs="Times New Roman"/>
          <w:b/>
          <w:color w:val="auto"/>
          <w:sz w:val="24"/>
          <w:szCs w:val="24"/>
          <w:bdr w:val="none" w:sz="0" w:space="0" w:color="auto"/>
          <w:lang w:val="pt-BR"/>
        </w:rPr>
        <w:t xml:space="preserve">PLANO DE </w:t>
      </w:r>
      <w:r w:rsidR="00D503B5" w:rsidRPr="00822A1F">
        <w:rPr>
          <w:rFonts w:ascii="Times New Roman" w:hAnsi="Times New Roman" w:cs="Times New Roman"/>
          <w:b/>
          <w:color w:val="auto"/>
          <w:sz w:val="24"/>
          <w:szCs w:val="24"/>
          <w:bdr w:val="none" w:sz="0" w:space="0" w:color="auto"/>
          <w:lang w:val="pt-BR"/>
        </w:rPr>
        <w:t>ATIVIDADES</w:t>
      </w:r>
    </w:p>
    <w:p w14:paraId="10D3BB2B" w14:textId="71173D16" w:rsidR="002F5729" w:rsidRPr="002F5729" w:rsidRDefault="002F5729" w:rsidP="002F5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bdr w:val="none" w:sz="0" w:space="0" w:color="auto"/>
          <w:lang w:val="pt-BR"/>
        </w:rPr>
      </w:pPr>
      <w:r w:rsidRPr="002F5729">
        <w:rPr>
          <w:rFonts w:ascii="Times New Roman" w:hAnsi="Times New Roman" w:cs="Times New Roman"/>
          <w:b/>
          <w:color w:val="auto"/>
          <w:sz w:val="24"/>
          <w:szCs w:val="24"/>
          <w:bdr w:val="none" w:sz="0" w:space="0" w:color="auto"/>
          <w:lang w:val="pt-BR"/>
        </w:rPr>
        <w:t>Máximo de 8 páginas e manter a formatação em fonte Times New Roman, tamanho 12, espaçamento 1,15.</w:t>
      </w:r>
    </w:p>
    <w:p w14:paraId="25C017C5" w14:textId="77777777" w:rsidR="002F5729" w:rsidRPr="002F5729" w:rsidRDefault="002F5729" w:rsidP="002F5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bdr w:val="none" w:sz="0" w:space="0" w:color="auto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2F5729" w:rsidRPr="002F5729" w14:paraId="66A3FF30" w14:textId="77777777" w:rsidTr="002F5729">
        <w:tc>
          <w:tcPr>
            <w:tcW w:w="9054" w:type="dxa"/>
            <w:shd w:val="clear" w:color="auto" w:fill="auto"/>
          </w:tcPr>
          <w:p w14:paraId="555CAE6A" w14:textId="77777777" w:rsidR="002F5729" w:rsidRP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  <w:r w:rsidRPr="002F572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  <w:t>Título:</w:t>
            </w:r>
          </w:p>
          <w:p w14:paraId="00D78207" w14:textId="0F6946A1" w:rsidR="000E6A73" w:rsidRPr="002F5729" w:rsidRDefault="000E6A73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  <w:bookmarkStart w:id="0" w:name="_GoBack"/>
            <w:bookmarkEnd w:id="0"/>
          </w:p>
        </w:tc>
      </w:tr>
      <w:tr w:rsidR="002F5729" w:rsidRPr="002F5729" w14:paraId="525AC583" w14:textId="77777777" w:rsidTr="002F5729">
        <w:tc>
          <w:tcPr>
            <w:tcW w:w="9054" w:type="dxa"/>
            <w:shd w:val="clear" w:color="auto" w:fill="auto"/>
          </w:tcPr>
          <w:p w14:paraId="3C81BA91" w14:textId="7AFB353F" w:rsid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  <w:r w:rsidRPr="002F572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  <w:t>Resumo:</w:t>
            </w:r>
          </w:p>
          <w:p w14:paraId="12369937" w14:textId="77777777" w:rsidR="000E6A73" w:rsidRPr="002F5729" w:rsidRDefault="000E6A73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  <w:p w14:paraId="261D6FE7" w14:textId="77777777" w:rsidR="002F5729" w:rsidRP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</w:tc>
      </w:tr>
      <w:tr w:rsidR="002F5729" w:rsidRPr="002F5729" w14:paraId="7C7F20EA" w14:textId="77777777" w:rsidTr="002F5729">
        <w:tc>
          <w:tcPr>
            <w:tcW w:w="9054" w:type="dxa"/>
            <w:shd w:val="clear" w:color="auto" w:fill="auto"/>
          </w:tcPr>
          <w:p w14:paraId="7F580F33" w14:textId="77777777" w:rsidR="002F5729" w:rsidRP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  <w:r w:rsidRPr="002F572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  <w:t>Objetivo(s):</w:t>
            </w:r>
          </w:p>
          <w:p w14:paraId="531BE81A" w14:textId="77777777" w:rsid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  <w:p w14:paraId="7D4FE131" w14:textId="53A0990A" w:rsidR="000E6A73" w:rsidRPr="002F5729" w:rsidRDefault="000E6A73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</w:tc>
      </w:tr>
      <w:tr w:rsidR="002F5729" w:rsidRPr="002F5729" w14:paraId="022EB000" w14:textId="77777777" w:rsidTr="002F5729">
        <w:tc>
          <w:tcPr>
            <w:tcW w:w="9054" w:type="dxa"/>
            <w:shd w:val="clear" w:color="auto" w:fill="auto"/>
          </w:tcPr>
          <w:p w14:paraId="341EA4A0" w14:textId="66A55A41" w:rsidR="002F5729" w:rsidRP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  <w:r w:rsidRPr="002F572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  <w:t>Justificativa das ações:</w:t>
            </w:r>
          </w:p>
          <w:p w14:paraId="61B7F62B" w14:textId="77777777" w:rsid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  <w:p w14:paraId="30ECA97B" w14:textId="70A4149E" w:rsidR="000E6A73" w:rsidRPr="002F5729" w:rsidRDefault="000E6A73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</w:tc>
      </w:tr>
      <w:tr w:rsidR="002F5729" w:rsidRPr="002F5729" w14:paraId="34B49E68" w14:textId="77777777" w:rsidTr="002F5729">
        <w:tc>
          <w:tcPr>
            <w:tcW w:w="9054" w:type="dxa"/>
            <w:shd w:val="clear" w:color="auto" w:fill="auto"/>
          </w:tcPr>
          <w:p w14:paraId="54229B15" w14:textId="77777777" w:rsidR="002F5729" w:rsidRP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  <w:r w:rsidRPr="002F572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  <w:t>Metodologia:</w:t>
            </w:r>
          </w:p>
          <w:p w14:paraId="674D2C1E" w14:textId="77777777" w:rsid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  <w:p w14:paraId="122F1E93" w14:textId="696BCABA" w:rsidR="000E6A73" w:rsidRPr="002F5729" w:rsidRDefault="000E6A73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</w:tc>
      </w:tr>
      <w:tr w:rsidR="002F5729" w:rsidRPr="002F5729" w14:paraId="01EFBB8D" w14:textId="77777777" w:rsidTr="002F5729">
        <w:tc>
          <w:tcPr>
            <w:tcW w:w="9054" w:type="dxa"/>
            <w:shd w:val="clear" w:color="auto" w:fill="auto"/>
          </w:tcPr>
          <w:p w14:paraId="6A6423B2" w14:textId="186B94F8" w:rsid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29">
              <w:rPr>
                <w:rFonts w:ascii="Times New Roman" w:hAnsi="Times New Roman" w:cs="Times New Roman"/>
                <w:b/>
                <w:sz w:val="24"/>
                <w:szCs w:val="24"/>
              </w:rPr>
              <w:t>Descrição da infraestrutura experimental ou laboratorial específica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F5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quando for o caso</w:t>
            </w:r>
          </w:p>
          <w:p w14:paraId="6E48D4EE" w14:textId="77777777" w:rsid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  <w:p w14:paraId="65DD9D7D" w14:textId="16A25FFB" w:rsidR="000E6A73" w:rsidRPr="002F5729" w:rsidRDefault="000E6A73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</w:tc>
      </w:tr>
      <w:tr w:rsidR="002F5729" w:rsidRPr="002F5729" w14:paraId="73798164" w14:textId="77777777" w:rsidTr="002F5729">
        <w:tc>
          <w:tcPr>
            <w:tcW w:w="9054" w:type="dxa"/>
            <w:shd w:val="clear" w:color="auto" w:fill="auto"/>
          </w:tcPr>
          <w:p w14:paraId="102DCDAE" w14:textId="77777777" w:rsidR="002F5729" w:rsidRP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  <w:r w:rsidRPr="002F572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  <w:t>Resultados esperados:</w:t>
            </w:r>
          </w:p>
          <w:p w14:paraId="3C0A89C8" w14:textId="77777777" w:rsid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  <w:r w:rsidRPr="002F5729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pt-BR"/>
              </w:rPr>
              <w:t xml:space="preserve"> </w:t>
            </w:r>
          </w:p>
          <w:p w14:paraId="1E6A6A37" w14:textId="7B1DA9DD" w:rsidR="000E6A73" w:rsidRPr="002F5729" w:rsidRDefault="000E6A73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</w:tc>
      </w:tr>
      <w:tr w:rsidR="002F5729" w:rsidRPr="002F5729" w14:paraId="3F456D24" w14:textId="77777777" w:rsidTr="002F5729">
        <w:tc>
          <w:tcPr>
            <w:tcW w:w="9054" w:type="dxa"/>
            <w:shd w:val="clear" w:color="auto" w:fill="auto"/>
          </w:tcPr>
          <w:p w14:paraId="1765C920" w14:textId="77777777" w:rsidR="002F5729" w:rsidRP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  <w:r w:rsidRPr="002F572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  <w:t>Cronograma: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05"/>
            </w:tblGrid>
            <w:tr w:rsidR="002F5729" w:rsidRPr="002F5729" w14:paraId="35EC1EDA" w14:textId="77777777" w:rsidTr="008C4CB1">
              <w:tc>
                <w:tcPr>
                  <w:tcW w:w="4489" w:type="dxa"/>
                  <w:shd w:val="clear" w:color="auto" w:fill="auto"/>
                </w:tcPr>
                <w:p w14:paraId="36E18467" w14:textId="77777777" w:rsidR="002F5729" w:rsidRPr="002F5729" w:rsidRDefault="002F5729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  <w:r w:rsidRPr="002F5729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  <w:t>Descrever as metas/atividades</w:t>
                  </w:r>
                </w:p>
              </w:tc>
              <w:tc>
                <w:tcPr>
                  <w:tcW w:w="4490" w:type="dxa"/>
                  <w:shd w:val="clear" w:color="auto" w:fill="auto"/>
                </w:tcPr>
                <w:p w14:paraId="04A12A9B" w14:textId="77777777" w:rsidR="002F5729" w:rsidRPr="002F5729" w:rsidRDefault="002F5729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  <w:r w:rsidRPr="002F5729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  <w:t>Informar período ou meses</w:t>
                  </w:r>
                </w:p>
              </w:tc>
            </w:tr>
            <w:tr w:rsidR="002F5729" w:rsidRPr="002F5729" w14:paraId="4E6B64B3" w14:textId="77777777" w:rsidTr="008C4CB1">
              <w:tc>
                <w:tcPr>
                  <w:tcW w:w="4489" w:type="dxa"/>
                  <w:shd w:val="clear" w:color="auto" w:fill="auto"/>
                </w:tcPr>
                <w:p w14:paraId="3E6860EB" w14:textId="77777777" w:rsidR="002F5729" w:rsidRPr="002F5729" w:rsidRDefault="002F5729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4490" w:type="dxa"/>
                  <w:shd w:val="clear" w:color="auto" w:fill="auto"/>
                </w:tcPr>
                <w:p w14:paraId="455AFB66" w14:textId="77777777" w:rsidR="002F5729" w:rsidRPr="002F5729" w:rsidRDefault="002F5729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</w:tr>
            <w:tr w:rsidR="002F5729" w:rsidRPr="002F5729" w14:paraId="2DD25FF8" w14:textId="77777777" w:rsidTr="008C4CB1">
              <w:tc>
                <w:tcPr>
                  <w:tcW w:w="4489" w:type="dxa"/>
                  <w:shd w:val="clear" w:color="auto" w:fill="auto"/>
                </w:tcPr>
                <w:p w14:paraId="09030F68" w14:textId="77777777" w:rsidR="002F5729" w:rsidRPr="002F5729" w:rsidRDefault="002F5729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4490" w:type="dxa"/>
                  <w:shd w:val="clear" w:color="auto" w:fill="auto"/>
                </w:tcPr>
                <w:p w14:paraId="5572BD3B" w14:textId="77777777" w:rsidR="002F5729" w:rsidRPr="002F5729" w:rsidRDefault="002F5729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</w:tr>
            <w:tr w:rsidR="002F5729" w:rsidRPr="002F5729" w14:paraId="3C297E74" w14:textId="77777777" w:rsidTr="008C4CB1">
              <w:tc>
                <w:tcPr>
                  <w:tcW w:w="4489" w:type="dxa"/>
                  <w:shd w:val="clear" w:color="auto" w:fill="auto"/>
                </w:tcPr>
                <w:p w14:paraId="7AB87745" w14:textId="77777777" w:rsidR="002F5729" w:rsidRPr="002F5729" w:rsidRDefault="002F5729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4490" w:type="dxa"/>
                  <w:shd w:val="clear" w:color="auto" w:fill="auto"/>
                </w:tcPr>
                <w:p w14:paraId="11C48B87" w14:textId="77777777" w:rsidR="002F5729" w:rsidRPr="002F5729" w:rsidRDefault="002F5729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</w:tr>
            <w:tr w:rsidR="002F5729" w:rsidRPr="002F5729" w14:paraId="4A8A1506" w14:textId="77777777" w:rsidTr="008C4CB1">
              <w:tc>
                <w:tcPr>
                  <w:tcW w:w="4489" w:type="dxa"/>
                  <w:shd w:val="clear" w:color="auto" w:fill="auto"/>
                </w:tcPr>
                <w:p w14:paraId="1EE4FBC3" w14:textId="77777777" w:rsidR="002F5729" w:rsidRPr="002F5729" w:rsidRDefault="002F5729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4490" w:type="dxa"/>
                  <w:shd w:val="clear" w:color="auto" w:fill="auto"/>
                </w:tcPr>
                <w:p w14:paraId="519B3697" w14:textId="77777777" w:rsidR="002F5729" w:rsidRPr="002F5729" w:rsidRDefault="002F5729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</w:tr>
          </w:tbl>
          <w:p w14:paraId="1BD115FE" w14:textId="77777777" w:rsidR="002F5729" w:rsidRPr="002F5729" w:rsidRDefault="002F5729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</w:tc>
      </w:tr>
      <w:tr w:rsidR="007A482F" w:rsidRPr="002F5729" w14:paraId="4379B483" w14:textId="77777777" w:rsidTr="002F5729">
        <w:tc>
          <w:tcPr>
            <w:tcW w:w="9054" w:type="dxa"/>
            <w:shd w:val="clear" w:color="auto" w:fill="auto"/>
          </w:tcPr>
          <w:p w14:paraId="1A79FF0E" w14:textId="553A843E" w:rsidR="007A482F" w:rsidRDefault="007A482F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  <w:t>Materiais de consumo previstos:</w:t>
            </w: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86"/>
              <w:gridCol w:w="1430"/>
              <w:gridCol w:w="2242"/>
              <w:gridCol w:w="1754"/>
              <w:gridCol w:w="1616"/>
            </w:tblGrid>
            <w:tr w:rsidR="00BC61ED" w14:paraId="13AECA59" w14:textId="77777777" w:rsidTr="000B7980">
              <w:trPr>
                <w:jc w:val="center"/>
              </w:trPr>
              <w:tc>
                <w:tcPr>
                  <w:tcW w:w="1786" w:type="dxa"/>
                </w:tcPr>
                <w:p w14:paraId="792E1847" w14:textId="12B5DD7A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  <w:t>Descrição do item</w:t>
                  </w:r>
                </w:p>
              </w:tc>
              <w:tc>
                <w:tcPr>
                  <w:tcW w:w="1430" w:type="dxa"/>
                </w:tcPr>
                <w:p w14:paraId="0D7EFE5B" w14:textId="4B5074F3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  <w:t>Quantidade</w:t>
                  </w:r>
                </w:p>
              </w:tc>
              <w:tc>
                <w:tcPr>
                  <w:tcW w:w="2242" w:type="dxa"/>
                </w:tcPr>
                <w:p w14:paraId="78664E48" w14:textId="236C517D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  <w:t>Número do catálogo/Referência</w:t>
                  </w:r>
                </w:p>
              </w:tc>
              <w:tc>
                <w:tcPr>
                  <w:tcW w:w="1754" w:type="dxa"/>
                </w:tcPr>
                <w:p w14:paraId="07D60EFB" w14:textId="67AD6BC0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  <w:t>Empresa</w:t>
                  </w:r>
                </w:p>
              </w:tc>
              <w:tc>
                <w:tcPr>
                  <w:tcW w:w="1616" w:type="dxa"/>
                </w:tcPr>
                <w:p w14:paraId="3A09592C" w14:textId="71AFC470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  <w:t>Valor</w:t>
                  </w:r>
                </w:p>
              </w:tc>
            </w:tr>
            <w:tr w:rsidR="00BC61ED" w14:paraId="08B7C6FC" w14:textId="77777777" w:rsidTr="000B7980">
              <w:trPr>
                <w:jc w:val="center"/>
              </w:trPr>
              <w:tc>
                <w:tcPr>
                  <w:tcW w:w="1786" w:type="dxa"/>
                </w:tcPr>
                <w:p w14:paraId="3EB44DFE" w14:textId="77777777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1430" w:type="dxa"/>
                </w:tcPr>
                <w:p w14:paraId="3AA90ECF" w14:textId="77777777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2242" w:type="dxa"/>
                </w:tcPr>
                <w:p w14:paraId="2620D8B3" w14:textId="5BF0A9A5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1754" w:type="dxa"/>
                </w:tcPr>
                <w:p w14:paraId="5526132F" w14:textId="77777777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1616" w:type="dxa"/>
                </w:tcPr>
                <w:p w14:paraId="30BAC8D8" w14:textId="77777777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</w:tr>
            <w:tr w:rsidR="00BC61ED" w14:paraId="0E47EB69" w14:textId="77777777" w:rsidTr="000B7980">
              <w:trPr>
                <w:jc w:val="center"/>
              </w:trPr>
              <w:tc>
                <w:tcPr>
                  <w:tcW w:w="1786" w:type="dxa"/>
                </w:tcPr>
                <w:p w14:paraId="176450A5" w14:textId="77777777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1430" w:type="dxa"/>
                </w:tcPr>
                <w:p w14:paraId="4E4125C2" w14:textId="77777777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2242" w:type="dxa"/>
                </w:tcPr>
                <w:p w14:paraId="7E76794B" w14:textId="02A9FC4F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1754" w:type="dxa"/>
                </w:tcPr>
                <w:p w14:paraId="22182AA8" w14:textId="77777777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  <w:tc>
                <w:tcPr>
                  <w:tcW w:w="1616" w:type="dxa"/>
                </w:tcPr>
                <w:p w14:paraId="142944FA" w14:textId="77777777" w:rsidR="00BC61ED" w:rsidRDefault="00BC61ED" w:rsidP="002F572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67"/>
                      <w:tab w:val="left" w:pos="851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bdr w:val="none" w:sz="0" w:space="0" w:color="auto"/>
                      <w:lang w:val="pt-BR"/>
                    </w:rPr>
                  </w:pPr>
                </w:p>
              </w:tc>
            </w:tr>
          </w:tbl>
          <w:p w14:paraId="3300DF0D" w14:textId="7EC9B036" w:rsidR="007A482F" w:rsidRPr="002F5729" w:rsidRDefault="007A482F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</w:tc>
      </w:tr>
      <w:tr w:rsidR="00E01803" w:rsidRPr="002F5729" w14:paraId="48AEDD28" w14:textId="77777777" w:rsidTr="002F5729">
        <w:tc>
          <w:tcPr>
            <w:tcW w:w="9054" w:type="dxa"/>
            <w:shd w:val="clear" w:color="auto" w:fill="auto"/>
          </w:tcPr>
          <w:p w14:paraId="7767257D" w14:textId="77777777" w:rsidR="00E01803" w:rsidRPr="002F5729" w:rsidRDefault="00E01803" w:rsidP="00E01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  <w:r w:rsidRPr="002F572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  <w:t>Referências:</w:t>
            </w:r>
          </w:p>
          <w:p w14:paraId="3CF9729E" w14:textId="77777777" w:rsidR="00E01803" w:rsidRPr="002F5729" w:rsidRDefault="00E01803" w:rsidP="002F57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pt-BR"/>
              </w:rPr>
            </w:pPr>
          </w:p>
        </w:tc>
      </w:tr>
    </w:tbl>
    <w:p w14:paraId="6FB932FA" w14:textId="77777777" w:rsidR="00D503B5" w:rsidRPr="002F5729" w:rsidRDefault="00D503B5" w:rsidP="000E6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851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pt-BR"/>
        </w:rPr>
      </w:pPr>
    </w:p>
    <w:sectPr w:rsidR="00D503B5" w:rsidRPr="002F5729" w:rsidSect="00E06714">
      <w:headerReference w:type="default" r:id="rId8"/>
      <w:footerReference w:type="default" r:id="rId9"/>
      <w:pgSz w:w="11900" w:h="16840"/>
      <w:pgMar w:top="2552" w:right="1418" w:bottom="1701" w:left="1418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B3E22" w14:textId="77777777" w:rsidR="00FA312C" w:rsidRDefault="00FA312C">
      <w:pPr>
        <w:spacing w:after="0" w:line="240" w:lineRule="auto"/>
      </w:pPr>
      <w:r>
        <w:separator/>
      </w:r>
    </w:p>
  </w:endnote>
  <w:endnote w:type="continuationSeparator" w:id="0">
    <w:p w14:paraId="35E24F62" w14:textId="77777777" w:rsidR="00FA312C" w:rsidRDefault="00FA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44EB3" w14:textId="77777777" w:rsidR="008C4CB1" w:rsidRPr="00EF33D2" w:rsidRDefault="008C4CB1" w:rsidP="003361E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color w:val="262626" w:themeColor="text1" w:themeTint="D9"/>
        <w:sz w:val="20"/>
      </w:rPr>
    </w:pPr>
    <w:bookmarkStart w:id="1" w:name="_Hlk19717789"/>
    <w:bookmarkStart w:id="2" w:name="_Hlk19717790"/>
    <w:bookmarkStart w:id="3" w:name="_Hlk19717791"/>
    <w:bookmarkStart w:id="4" w:name="_Hlk19717792"/>
    <w:bookmarkStart w:id="5" w:name="_Hlk19717793"/>
    <w:bookmarkStart w:id="6" w:name="_Hlk19717794"/>
    <w:r w:rsidRPr="00EF33D2">
      <w:rPr>
        <w:rFonts w:ascii="Times New Roman" w:hAnsi="Times New Roman"/>
        <w:color w:val="262626" w:themeColor="text1" w:themeTint="D9"/>
        <w:sz w:val="20"/>
      </w:rPr>
      <w:t>Vice-Presidência de Educação, Informação e Comunicação</w:t>
    </w:r>
  </w:p>
  <w:p w14:paraId="332C1842" w14:textId="77777777" w:rsidR="008C4CB1" w:rsidRPr="00EF33D2" w:rsidRDefault="008C4CB1" w:rsidP="003361E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color w:val="262626" w:themeColor="text1" w:themeTint="D9"/>
        <w:sz w:val="20"/>
      </w:rPr>
    </w:pPr>
    <w:r w:rsidRPr="00EF33D2">
      <w:rPr>
        <w:rFonts w:ascii="Times New Roman" w:hAnsi="Times New Roman"/>
        <w:color w:val="262626" w:themeColor="text1" w:themeTint="D9"/>
        <w:sz w:val="20"/>
      </w:rPr>
      <w:t>Coordenação-Geral de Educação</w:t>
    </w:r>
  </w:p>
  <w:p w14:paraId="3DAB7B70" w14:textId="77777777" w:rsidR="008C4CB1" w:rsidRPr="00EF33D2" w:rsidRDefault="008C4CB1" w:rsidP="003361E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color w:val="262626" w:themeColor="text1" w:themeTint="D9"/>
        <w:sz w:val="20"/>
      </w:rPr>
    </w:pPr>
    <w:r w:rsidRPr="00EF33D2">
      <w:rPr>
        <w:rFonts w:ascii="Times New Roman" w:hAnsi="Times New Roman"/>
        <w:color w:val="262626" w:themeColor="text1" w:themeTint="D9"/>
        <w:sz w:val="20"/>
      </w:rPr>
      <w:t>Av. Brasil, 4365– Castelo Mourisco, sala 07 – Manguinhos – 21040-900 – Rio de Janeiro, RJ - Brasil</w:t>
    </w:r>
  </w:p>
  <w:p w14:paraId="56F748D2" w14:textId="4239B0D9" w:rsidR="008C4CB1" w:rsidRPr="00AF1224" w:rsidRDefault="008C4CB1" w:rsidP="003361EA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868293"/>
        <w:sz w:val="15"/>
        <w:szCs w:val="15"/>
        <w:u w:color="868293"/>
      </w:rPr>
    </w:pPr>
    <w:r w:rsidRPr="00EF33D2">
      <w:rPr>
        <w:rFonts w:ascii="Times New Roman" w:hAnsi="Times New Roman"/>
        <w:color w:val="262626" w:themeColor="text1" w:themeTint="D9"/>
        <w:sz w:val="20"/>
      </w:rPr>
      <w:t xml:space="preserve">e-mail: </w:t>
    </w:r>
    <w:hyperlink r:id="rId1" w:history="1">
      <w:r w:rsidRPr="00EF33D2">
        <w:rPr>
          <w:rStyle w:val="Hyperlink"/>
          <w:rFonts w:ascii="Times New Roman" w:hAnsi="Times New Roman"/>
          <w:color w:val="262626" w:themeColor="text1" w:themeTint="D9"/>
          <w:sz w:val="20"/>
          <w:u w:val="none"/>
        </w:rPr>
        <w:t>print.capes@fiocruz.br</w:t>
      </w:r>
    </w:hyperlink>
    <w:bookmarkEnd w:id="1"/>
    <w:bookmarkEnd w:id="2"/>
    <w:bookmarkEnd w:id="3"/>
    <w:bookmarkEnd w:id="4"/>
    <w:bookmarkEnd w:id="5"/>
    <w:bookmarkEnd w:id="6"/>
    <w:r w:rsidRPr="00EF33D2">
      <w:rPr>
        <w:rFonts w:ascii="Times New Roman" w:hAnsi="Times New Roman"/>
        <w:color w:val="262626" w:themeColor="text1" w:themeTint="D9"/>
        <w:sz w:val="20"/>
      </w:rPr>
      <w:t xml:space="preserve"> / Tel: 21 3885-1718/1077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CD94A" w14:textId="77777777" w:rsidR="00FA312C" w:rsidRDefault="00FA312C">
      <w:pPr>
        <w:spacing w:after="0" w:line="240" w:lineRule="auto"/>
      </w:pPr>
      <w:r>
        <w:separator/>
      </w:r>
    </w:p>
  </w:footnote>
  <w:footnote w:type="continuationSeparator" w:id="0">
    <w:p w14:paraId="5BF01BD2" w14:textId="77777777" w:rsidR="00FA312C" w:rsidRDefault="00FA3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2CE6E" w14:textId="30DBE73D" w:rsidR="008C4CB1" w:rsidRPr="00A901E6" w:rsidRDefault="008C4CB1" w:rsidP="00A901E6">
    <w:pPr>
      <w:pStyle w:val="Cabealho"/>
    </w:pPr>
    <w:r>
      <w:rPr>
        <w:noProof/>
      </w:rPr>
      <w:drawing>
        <wp:inline distT="0" distB="0" distL="0" distR="0" wp14:anchorId="73D76478" wp14:editId="6E0DB010">
          <wp:extent cx="1781175" cy="8096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15" r="-8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F272E9">
      <w:rPr>
        <w:noProof/>
      </w:rPr>
      <w:drawing>
        <wp:inline distT="0" distB="0" distL="0" distR="0" wp14:anchorId="0C05B2B7" wp14:editId="044BB980">
          <wp:extent cx="1097280" cy="82296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521"/>
    <w:multiLevelType w:val="hybridMultilevel"/>
    <w:tmpl w:val="AF6EA620"/>
    <w:styleLink w:val="ImportedStyle2"/>
    <w:lvl w:ilvl="0" w:tplc="A4C25430">
      <w:start w:val="1"/>
      <w:numFmt w:val="upperRoman"/>
      <w:lvlText w:val="%1."/>
      <w:lvlJc w:val="left"/>
      <w:pPr>
        <w:ind w:left="1416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9654A6">
      <w:start w:val="1"/>
      <w:numFmt w:val="lowerLetter"/>
      <w:lvlText w:val="%2)"/>
      <w:lvlJc w:val="left"/>
      <w:pPr>
        <w:ind w:left="127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785564">
      <w:start w:val="1"/>
      <w:numFmt w:val="lowerRoman"/>
      <w:lvlText w:val="%3."/>
      <w:lvlJc w:val="left"/>
      <w:pPr>
        <w:ind w:left="1996" w:hanging="5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D66E6C">
      <w:start w:val="1"/>
      <w:numFmt w:val="decimal"/>
      <w:lvlText w:val="%4."/>
      <w:lvlJc w:val="left"/>
      <w:pPr>
        <w:ind w:left="271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CA5408">
      <w:start w:val="1"/>
      <w:numFmt w:val="lowerLetter"/>
      <w:lvlText w:val="%5."/>
      <w:lvlJc w:val="left"/>
      <w:pPr>
        <w:ind w:left="343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D80C80">
      <w:start w:val="1"/>
      <w:numFmt w:val="lowerRoman"/>
      <w:lvlText w:val="%6."/>
      <w:lvlJc w:val="left"/>
      <w:pPr>
        <w:ind w:left="4156" w:hanging="5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2CFEAC">
      <w:start w:val="1"/>
      <w:numFmt w:val="decimal"/>
      <w:lvlText w:val="%7."/>
      <w:lvlJc w:val="left"/>
      <w:pPr>
        <w:ind w:left="487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1A9186">
      <w:start w:val="1"/>
      <w:numFmt w:val="lowerLetter"/>
      <w:lvlText w:val="%8."/>
      <w:lvlJc w:val="left"/>
      <w:pPr>
        <w:ind w:left="559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266848">
      <w:start w:val="1"/>
      <w:numFmt w:val="lowerRoman"/>
      <w:lvlText w:val="%9."/>
      <w:lvlJc w:val="left"/>
      <w:pPr>
        <w:ind w:left="6316" w:hanging="5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EC95783"/>
    <w:multiLevelType w:val="hybridMultilevel"/>
    <w:tmpl w:val="ED741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7D7E"/>
    <w:multiLevelType w:val="hybridMultilevel"/>
    <w:tmpl w:val="3F366544"/>
    <w:styleLink w:val="ImportedStyle1"/>
    <w:lvl w:ilvl="0" w:tplc="7856E2F6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26D71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F64406">
      <w:start w:val="1"/>
      <w:numFmt w:val="lowerRoman"/>
      <w:lvlText w:val="%3."/>
      <w:lvlJc w:val="left"/>
      <w:pPr>
        <w:ind w:left="1866" w:hanging="3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BAD3CC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68BFF2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EABDFE">
      <w:start w:val="1"/>
      <w:numFmt w:val="lowerRoman"/>
      <w:lvlText w:val="%6."/>
      <w:lvlJc w:val="left"/>
      <w:pPr>
        <w:ind w:left="4026" w:hanging="3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3EE32C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7045D2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28A9BC">
      <w:start w:val="1"/>
      <w:numFmt w:val="lowerRoman"/>
      <w:lvlText w:val="%9."/>
      <w:lvlJc w:val="left"/>
      <w:pPr>
        <w:ind w:left="6186" w:hanging="3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37338"/>
    <w:multiLevelType w:val="multilevel"/>
    <w:tmpl w:val="17E2B7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19127A8C"/>
    <w:multiLevelType w:val="hybridMultilevel"/>
    <w:tmpl w:val="62969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6B6"/>
    <w:multiLevelType w:val="hybridMultilevel"/>
    <w:tmpl w:val="352C3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C5F06"/>
    <w:multiLevelType w:val="hybridMultilevel"/>
    <w:tmpl w:val="4754DDB6"/>
    <w:styleLink w:val="ImportedStyle5"/>
    <w:lvl w:ilvl="0" w:tplc="21680508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8A5D8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7C1A8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C4A4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A2492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7A8A20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E43B6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D4D28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EAB97E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BE6208"/>
    <w:multiLevelType w:val="hybridMultilevel"/>
    <w:tmpl w:val="4440C0F0"/>
    <w:styleLink w:val="ImportedStyle3"/>
    <w:lvl w:ilvl="0" w:tplc="4E0A36BC">
      <w:start w:val="1"/>
      <w:numFmt w:val="lowerLetter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2C39E2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787F6C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6A42D2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9C09E4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F6CC58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B856C6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06CB78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784F9E">
      <w:start w:val="1"/>
      <w:numFmt w:val="lowerRoman"/>
      <w:lvlText w:val="%9."/>
      <w:lvlJc w:val="left"/>
      <w:pPr>
        <w:ind w:left="6372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02C6E11"/>
    <w:multiLevelType w:val="multilevel"/>
    <w:tmpl w:val="F6083918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Arial Unicode MS" w:hint="default"/>
        <w:color w:val="000000"/>
      </w:rPr>
    </w:lvl>
  </w:abstractNum>
  <w:abstractNum w:abstractNumId="9" w15:restartNumberingAfterBreak="0">
    <w:nsid w:val="244C21B7"/>
    <w:multiLevelType w:val="multilevel"/>
    <w:tmpl w:val="4D4E2C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  <w:b w:val="0"/>
      </w:rPr>
    </w:lvl>
  </w:abstractNum>
  <w:abstractNum w:abstractNumId="10" w15:restartNumberingAfterBreak="0">
    <w:nsid w:val="2FC00ED4"/>
    <w:multiLevelType w:val="hybridMultilevel"/>
    <w:tmpl w:val="25E29BE0"/>
    <w:lvl w:ilvl="0" w:tplc="FA0E893C">
      <w:start w:val="9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F021B"/>
    <w:multiLevelType w:val="multilevel"/>
    <w:tmpl w:val="6DB075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39953E1C"/>
    <w:multiLevelType w:val="hybridMultilevel"/>
    <w:tmpl w:val="DE6EDA34"/>
    <w:styleLink w:val="ImportedStyle4"/>
    <w:lvl w:ilvl="0" w:tplc="98DA618A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24871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62FDC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D2105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643BE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783C70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E6C26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8BC0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F28448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8202D29"/>
    <w:multiLevelType w:val="hybridMultilevel"/>
    <w:tmpl w:val="08A86A64"/>
    <w:lvl w:ilvl="0" w:tplc="4D82F998">
      <w:start w:val="1"/>
      <w:numFmt w:val="upperRoman"/>
      <w:lvlText w:val="%1."/>
      <w:lvlJc w:val="left"/>
      <w:pPr>
        <w:tabs>
          <w:tab w:val="num" w:pos="1418"/>
        </w:tabs>
        <w:ind w:left="1418" w:hanging="851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2004" w:hanging="360"/>
      </w:pPr>
    </w:lvl>
    <w:lvl w:ilvl="2" w:tplc="0416001B" w:tentative="1">
      <w:start w:val="1"/>
      <w:numFmt w:val="lowerRoman"/>
      <w:lvlText w:val="%3."/>
      <w:lvlJc w:val="right"/>
      <w:pPr>
        <w:ind w:left="2724" w:hanging="180"/>
      </w:pPr>
    </w:lvl>
    <w:lvl w:ilvl="3" w:tplc="0416000F" w:tentative="1">
      <w:start w:val="1"/>
      <w:numFmt w:val="decimal"/>
      <w:lvlText w:val="%4."/>
      <w:lvlJc w:val="left"/>
      <w:pPr>
        <w:ind w:left="3444" w:hanging="360"/>
      </w:pPr>
    </w:lvl>
    <w:lvl w:ilvl="4" w:tplc="04160019" w:tentative="1">
      <w:start w:val="1"/>
      <w:numFmt w:val="lowerLetter"/>
      <w:lvlText w:val="%5."/>
      <w:lvlJc w:val="left"/>
      <w:pPr>
        <w:ind w:left="4164" w:hanging="360"/>
      </w:pPr>
    </w:lvl>
    <w:lvl w:ilvl="5" w:tplc="0416001B" w:tentative="1">
      <w:start w:val="1"/>
      <w:numFmt w:val="lowerRoman"/>
      <w:lvlText w:val="%6."/>
      <w:lvlJc w:val="right"/>
      <w:pPr>
        <w:ind w:left="4884" w:hanging="180"/>
      </w:pPr>
    </w:lvl>
    <w:lvl w:ilvl="6" w:tplc="0416000F" w:tentative="1">
      <w:start w:val="1"/>
      <w:numFmt w:val="decimal"/>
      <w:lvlText w:val="%7."/>
      <w:lvlJc w:val="left"/>
      <w:pPr>
        <w:ind w:left="5604" w:hanging="360"/>
      </w:pPr>
    </w:lvl>
    <w:lvl w:ilvl="7" w:tplc="04160019" w:tentative="1">
      <w:start w:val="1"/>
      <w:numFmt w:val="lowerLetter"/>
      <w:lvlText w:val="%8."/>
      <w:lvlJc w:val="left"/>
      <w:pPr>
        <w:ind w:left="6324" w:hanging="360"/>
      </w:pPr>
    </w:lvl>
    <w:lvl w:ilvl="8" w:tplc="0416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4EEE5741"/>
    <w:multiLevelType w:val="hybridMultilevel"/>
    <w:tmpl w:val="74568030"/>
    <w:lvl w:ilvl="0" w:tplc="337A51C6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4C717C0"/>
    <w:multiLevelType w:val="hybridMultilevel"/>
    <w:tmpl w:val="8D22C25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98625FC"/>
    <w:multiLevelType w:val="hybridMultilevel"/>
    <w:tmpl w:val="4E10298A"/>
    <w:lvl w:ilvl="0" w:tplc="53A69204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EA1AA69E">
      <w:start w:val="1"/>
      <w:numFmt w:val="upperRoman"/>
      <w:lvlText w:val="%2)"/>
      <w:lvlJc w:val="left"/>
      <w:pPr>
        <w:ind w:left="2367" w:hanging="720"/>
      </w:pPr>
      <w:rPr>
        <w:rFonts w:eastAsia="Arial Unicode MS" w:hint="default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9A97AE4"/>
    <w:multiLevelType w:val="hybridMultilevel"/>
    <w:tmpl w:val="91B4475C"/>
    <w:lvl w:ilvl="0" w:tplc="028C1652">
      <w:start w:val="9"/>
      <w:numFmt w:val="decimal"/>
      <w:lvlText w:val="%1."/>
      <w:lvlJc w:val="left"/>
      <w:pPr>
        <w:ind w:left="567" w:hanging="567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B779B"/>
    <w:multiLevelType w:val="multilevel"/>
    <w:tmpl w:val="71EE43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  <w:b w:val="0"/>
      </w:rPr>
    </w:lvl>
  </w:abstractNum>
  <w:abstractNum w:abstractNumId="19" w15:restartNumberingAfterBreak="0">
    <w:nsid w:val="5FD41C4B"/>
    <w:multiLevelType w:val="multilevel"/>
    <w:tmpl w:val="E78689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1A5235"/>
    <w:multiLevelType w:val="hybridMultilevel"/>
    <w:tmpl w:val="5E2676CA"/>
    <w:lvl w:ilvl="0" w:tplc="210AC7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1C625A"/>
    <w:multiLevelType w:val="multilevel"/>
    <w:tmpl w:val="18D8885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AB6B2C"/>
    <w:multiLevelType w:val="hybridMultilevel"/>
    <w:tmpl w:val="A7C243A2"/>
    <w:lvl w:ilvl="0" w:tplc="9DB8492C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20"/>
  </w:num>
  <w:num w:numId="8">
    <w:abstractNumId w:val="15"/>
  </w:num>
  <w:num w:numId="9">
    <w:abstractNumId w:val="18"/>
  </w:num>
  <w:num w:numId="10">
    <w:abstractNumId w:val="8"/>
  </w:num>
  <w:num w:numId="11">
    <w:abstractNumId w:val="8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b w:val="0"/>
          <w:strike w:val="0"/>
          <w:color w:val="00000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567"/>
          </w:tabs>
          <w:ind w:left="567" w:hanging="567"/>
        </w:pPr>
        <w:rPr>
          <w:rFonts w:eastAsia="Arial Unicode MS" w:hint="default"/>
          <w:color w:val="000000"/>
        </w:rPr>
      </w:lvl>
    </w:lvlOverride>
  </w:num>
  <w:num w:numId="12">
    <w:abstractNumId w:val="16"/>
  </w:num>
  <w:num w:numId="13">
    <w:abstractNumId w:val="5"/>
  </w:num>
  <w:num w:numId="14">
    <w:abstractNumId w:val="1"/>
  </w:num>
  <w:num w:numId="15">
    <w:abstractNumId w:val="4"/>
  </w:num>
  <w:num w:numId="16">
    <w:abstractNumId w:val="13"/>
  </w:num>
  <w:num w:numId="17">
    <w:abstractNumId w:val="11"/>
  </w:num>
  <w:num w:numId="18">
    <w:abstractNumId w:val="22"/>
  </w:num>
  <w:num w:numId="19">
    <w:abstractNumId w:val="3"/>
  </w:num>
  <w:num w:numId="20">
    <w:abstractNumId w:val="14"/>
  </w:num>
  <w:num w:numId="21">
    <w:abstractNumId w:val="21"/>
  </w:num>
  <w:num w:numId="22">
    <w:abstractNumId w:val="19"/>
  </w:num>
  <w:num w:numId="23">
    <w:abstractNumId w:val="10"/>
  </w:num>
  <w:num w:numId="2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CF"/>
    <w:rsid w:val="0000504E"/>
    <w:rsid w:val="00035F32"/>
    <w:rsid w:val="00051254"/>
    <w:rsid w:val="0005193C"/>
    <w:rsid w:val="00056B28"/>
    <w:rsid w:val="00060848"/>
    <w:rsid w:val="00083619"/>
    <w:rsid w:val="0009334B"/>
    <w:rsid w:val="000A4A39"/>
    <w:rsid w:val="000B7980"/>
    <w:rsid w:val="000C51AA"/>
    <w:rsid w:val="000D07D9"/>
    <w:rsid w:val="000D3404"/>
    <w:rsid w:val="000E6A73"/>
    <w:rsid w:val="000F4C69"/>
    <w:rsid w:val="00100B19"/>
    <w:rsid w:val="00103E91"/>
    <w:rsid w:val="00112B6E"/>
    <w:rsid w:val="0012561E"/>
    <w:rsid w:val="00130E7F"/>
    <w:rsid w:val="00187345"/>
    <w:rsid w:val="001968E0"/>
    <w:rsid w:val="001B0258"/>
    <w:rsid w:val="001D59C0"/>
    <w:rsid w:val="001D7809"/>
    <w:rsid w:val="001E7FA6"/>
    <w:rsid w:val="00200455"/>
    <w:rsid w:val="002024A4"/>
    <w:rsid w:val="00210669"/>
    <w:rsid w:val="00244732"/>
    <w:rsid w:val="00244D50"/>
    <w:rsid w:val="00252A2A"/>
    <w:rsid w:val="00270420"/>
    <w:rsid w:val="00271091"/>
    <w:rsid w:val="002721FB"/>
    <w:rsid w:val="00273062"/>
    <w:rsid w:val="002A30CC"/>
    <w:rsid w:val="002C0DBE"/>
    <w:rsid w:val="002C6799"/>
    <w:rsid w:val="002F1E71"/>
    <w:rsid w:val="002F25E1"/>
    <w:rsid w:val="002F5729"/>
    <w:rsid w:val="002F7AE2"/>
    <w:rsid w:val="00317E8F"/>
    <w:rsid w:val="003361EA"/>
    <w:rsid w:val="00361B03"/>
    <w:rsid w:val="00371951"/>
    <w:rsid w:val="00380788"/>
    <w:rsid w:val="00384D1E"/>
    <w:rsid w:val="003A4C8D"/>
    <w:rsid w:val="003D405F"/>
    <w:rsid w:val="003F0CC5"/>
    <w:rsid w:val="003F6279"/>
    <w:rsid w:val="00413735"/>
    <w:rsid w:val="004539EC"/>
    <w:rsid w:val="00453AEC"/>
    <w:rsid w:val="00456927"/>
    <w:rsid w:val="004911C2"/>
    <w:rsid w:val="004A139A"/>
    <w:rsid w:val="004A270E"/>
    <w:rsid w:val="004A5F17"/>
    <w:rsid w:val="004A62EE"/>
    <w:rsid w:val="004B2DCB"/>
    <w:rsid w:val="004C1ECF"/>
    <w:rsid w:val="004C235E"/>
    <w:rsid w:val="004C5DCB"/>
    <w:rsid w:val="004D26E8"/>
    <w:rsid w:val="004E5783"/>
    <w:rsid w:val="004F03D3"/>
    <w:rsid w:val="0050055C"/>
    <w:rsid w:val="0053734D"/>
    <w:rsid w:val="005445E0"/>
    <w:rsid w:val="00545C1D"/>
    <w:rsid w:val="005519CD"/>
    <w:rsid w:val="00560763"/>
    <w:rsid w:val="0056196E"/>
    <w:rsid w:val="00585C45"/>
    <w:rsid w:val="00592E70"/>
    <w:rsid w:val="00593A4E"/>
    <w:rsid w:val="00596743"/>
    <w:rsid w:val="00597741"/>
    <w:rsid w:val="00597CA4"/>
    <w:rsid w:val="00597E61"/>
    <w:rsid w:val="005B235D"/>
    <w:rsid w:val="005C1ACE"/>
    <w:rsid w:val="005C7807"/>
    <w:rsid w:val="00613ABE"/>
    <w:rsid w:val="006152D9"/>
    <w:rsid w:val="006226F3"/>
    <w:rsid w:val="00632352"/>
    <w:rsid w:val="00644F27"/>
    <w:rsid w:val="006648CB"/>
    <w:rsid w:val="006838D6"/>
    <w:rsid w:val="006915E3"/>
    <w:rsid w:val="006A71B1"/>
    <w:rsid w:val="006A74ED"/>
    <w:rsid w:val="006B2410"/>
    <w:rsid w:val="006B4C04"/>
    <w:rsid w:val="006C2830"/>
    <w:rsid w:val="006C7334"/>
    <w:rsid w:val="007036BF"/>
    <w:rsid w:val="007150A3"/>
    <w:rsid w:val="00726F9A"/>
    <w:rsid w:val="007350A6"/>
    <w:rsid w:val="0078173D"/>
    <w:rsid w:val="007A482F"/>
    <w:rsid w:val="007A5AC6"/>
    <w:rsid w:val="007A6338"/>
    <w:rsid w:val="007C4662"/>
    <w:rsid w:val="007C4C6F"/>
    <w:rsid w:val="007F220D"/>
    <w:rsid w:val="00802C8A"/>
    <w:rsid w:val="00814F44"/>
    <w:rsid w:val="00822A1F"/>
    <w:rsid w:val="00853A45"/>
    <w:rsid w:val="008576D7"/>
    <w:rsid w:val="00863037"/>
    <w:rsid w:val="00875E11"/>
    <w:rsid w:val="008B2E9C"/>
    <w:rsid w:val="008B2FC1"/>
    <w:rsid w:val="008C4CB1"/>
    <w:rsid w:val="008E3D12"/>
    <w:rsid w:val="008F0449"/>
    <w:rsid w:val="008F1869"/>
    <w:rsid w:val="008F2CFB"/>
    <w:rsid w:val="008F3DB4"/>
    <w:rsid w:val="009420FA"/>
    <w:rsid w:val="00982131"/>
    <w:rsid w:val="009C6B0E"/>
    <w:rsid w:val="009D3E32"/>
    <w:rsid w:val="009E085A"/>
    <w:rsid w:val="009E20A8"/>
    <w:rsid w:val="009E4478"/>
    <w:rsid w:val="00A15C3A"/>
    <w:rsid w:val="00A255EB"/>
    <w:rsid w:val="00A355BB"/>
    <w:rsid w:val="00A53ABC"/>
    <w:rsid w:val="00A64560"/>
    <w:rsid w:val="00A64A4F"/>
    <w:rsid w:val="00A71948"/>
    <w:rsid w:val="00A85BDB"/>
    <w:rsid w:val="00A901E6"/>
    <w:rsid w:val="00A922F8"/>
    <w:rsid w:val="00A95823"/>
    <w:rsid w:val="00AA4232"/>
    <w:rsid w:val="00AB5E7F"/>
    <w:rsid w:val="00AB6B1B"/>
    <w:rsid w:val="00AC5290"/>
    <w:rsid w:val="00AD23AB"/>
    <w:rsid w:val="00AD3700"/>
    <w:rsid w:val="00AD51C7"/>
    <w:rsid w:val="00AF1224"/>
    <w:rsid w:val="00AF7211"/>
    <w:rsid w:val="00B00D86"/>
    <w:rsid w:val="00B015D0"/>
    <w:rsid w:val="00B06E40"/>
    <w:rsid w:val="00B22337"/>
    <w:rsid w:val="00B74DE1"/>
    <w:rsid w:val="00B844FE"/>
    <w:rsid w:val="00B90D39"/>
    <w:rsid w:val="00BC5296"/>
    <w:rsid w:val="00BC61ED"/>
    <w:rsid w:val="00BC79F4"/>
    <w:rsid w:val="00BF5F9A"/>
    <w:rsid w:val="00C00FCC"/>
    <w:rsid w:val="00C14C1A"/>
    <w:rsid w:val="00C14EED"/>
    <w:rsid w:val="00C1546D"/>
    <w:rsid w:val="00C35EED"/>
    <w:rsid w:val="00C55C89"/>
    <w:rsid w:val="00CA2C90"/>
    <w:rsid w:val="00CC2A20"/>
    <w:rsid w:val="00CC6E46"/>
    <w:rsid w:val="00CF115D"/>
    <w:rsid w:val="00D32EEA"/>
    <w:rsid w:val="00D4414F"/>
    <w:rsid w:val="00D45FCF"/>
    <w:rsid w:val="00D503B5"/>
    <w:rsid w:val="00D64555"/>
    <w:rsid w:val="00D75C89"/>
    <w:rsid w:val="00D77BB9"/>
    <w:rsid w:val="00D90173"/>
    <w:rsid w:val="00DF7401"/>
    <w:rsid w:val="00E01803"/>
    <w:rsid w:val="00E02679"/>
    <w:rsid w:val="00E06714"/>
    <w:rsid w:val="00E72FE7"/>
    <w:rsid w:val="00E85A1E"/>
    <w:rsid w:val="00EA1C0E"/>
    <w:rsid w:val="00EA6FA9"/>
    <w:rsid w:val="00EB4D73"/>
    <w:rsid w:val="00EB635A"/>
    <w:rsid w:val="00EB65A1"/>
    <w:rsid w:val="00EC75C5"/>
    <w:rsid w:val="00EF33D2"/>
    <w:rsid w:val="00F43310"/>
    <w:rsid w:val="00F43D62"/>
    <w:rsid w:val="00F4571D"/>
    <w:rsid w:val="00F6076D"/>
    <w:rsid w:val="00F73429"/>
    <w:rsid w:val="00F7574F"/>
    <w:rsid w:val="00F77FD8"/>
    <w:rsid w:val="00F85092"/>
    <w:rsid w:val="00FA312C"/>
    <w:rsid w:val="00FB7074"/>
    <w:rsid w:val="00FB7D07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3BDDEC"/>
  <w15:docId w15:val="{188466EF-E557-4E93-A39F-B3272A3C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ListaMdia2-nfase41">
    <w:name w:val="Lista Média 2 - Ênfase 4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Hyperlink1">
    <w:name w:val="Hyperlink.1"/>
    <w:basedOn w:val="Hyperlink0"/>
    <w:rPr>
      <w:rFonts w:ascii="Arial" w:eastAsia="Arial" w:hAnsi="Arial" w:cs="Arial"/>
      <w:color w:val="0563C1"/>
      <w:u w:val="single" w:color="0563C1"/>
    </w:r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color w:val="000000"/>
      <w:u w:color="00000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73D"/>
    <w:rPr>
      <w:rFonts w:ascii="Segoe UI" w:eastAsia="Calibri" w:hAnsi="Segoe UI" w:cs="Segoe UI"/>
      <w:color w:val="000000"/>
      <w:sz w:val="18"/>
      <w:szCs w:val="18"/>
      <w:u w:color="00000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5C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5C89"/>
    <w:rPr>
      <w:rFonts w:ascii="Calibri" w:eastAsia="Calibri" w:hAnsi="Calibri" w:cs="Calibri"/>
      <w:b/>
      <w:bCs/>
      <w:color w:val="000000"/>
      <w:u w:color="000000"/>
      <w:lang w:val="pt-PT"/>
    </w:rPr>
  </w:style>
  <w:style w:type="paragraph" w:styleId="Reviso">
    <w:name w:val="Revision"/>
    <w:hidden/>
    <w:uiPriority w:val="99"/>
    <w:semiHidden/>
    <w:rsid w:val="00FB7D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B7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D07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table" w:styleId="Tabelacomgrade">
    <w:name w:val="Table Grid"/>
    <w:basedOn w:val="Tabelanormal"/>
    <w:uiPriority w:val="39"/>
    <w:rsid w:val="0027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F25E1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2C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648CB"/>
    <w:rPr>
      <w:color w:val="FF00FF" w:themeColor="followedHyperlink"/>
      <w:u w:val="single"/>
    </w:rPr>
  </w:style>
  <w:style w:type="character" w:styleId="Forte">
    <w:name w:val="Strong"/>
    <w:basedOn w:val="Fontepargpadro"/>
    <w:uiPriority w:val="22"/>
    <w:qFormat/>
    <w:rsid w:val="00F45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nt.capes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B0437-CC31-4C80-B71E-5F3B560C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Adélia Maria de Oliveira de Araújo</dc:creator>
  <cp:lastModifiedBy>Analice Pinto Braga</cp:lastModifiedBy>
  <cp:revision>5</cp:revision>
  <cp:lastPrinted>2019-05-30T13:16:00Z</cp:lastPrinted>
  <dcterms:created xsi:type="dcterms:W3CDTF">2020-02-05T18:59:00Z</dcterms:created>
  <dcterms:modified xsi:type="dcterms:W3CDTF">2020-02-07T18:20:00Z</dcterms:modified>
</cp:coreProperties>
</file>